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DE2E02" w14:textId="1D1400E2" w:rsidR="00EC721F" w:rsidRPr="00D94DAD" w:rsidRDefault="00EC721F" w:rsidP="00D94DAD">
      <w:pPr>
        <w:spacing w:after="0" w:line="276" w:lineRule="auto"/>
        <w:ind w:left="-993" w:right="-994"/>
        <w:jc w:val="center"/>
        <w:rPr>
          <w:b/>
          <w:bCs/>
          <w:sz w:val="28"/>
          <w:szCs w:val="28"/>
          <w:lang w:val="es-ES_tradnl"/>
        </w:rPr>
      </w:pPr>
      <w:r w:rsidRPr="00D94DAD">
        <w:rPr>
          <w:b/>
          <w:bCs/>
          <w:sz w:val="28"/>
          <w:szCs w:val="28"/>
          <w:lang w:val="es-ES_tradnl"/>
        </w:rPr>
        <w:t xml:space="preserve">Discurso de </w:t>
      </w:r>
      <w:bookmarkStart w:id="0" w:name="_GoBack"/>
      <w:bookmarkEnd w:id="0"/>
      <w:r w:rsidRPr="00D94DAD">
        <w:rPr>
          <w:b/>
          <w:bCs/>
          <w:sz w:val="28"/>
          <w:szCs w:val="28"/>
          <w:lang w:val="es-ES_tradnl"/>
        </w:rPr>
        <w:t>Diana Ayala Sesión de Bienvenida</w:t>
      </w:r>
    </w:p>
    <w:p w14:paraId="5079DC35" w14:textId="77777777" w:rsidR="00D94DAD" w:rsidRDefault="00D94DAD" w:rsidP="00D94DAD">
      <w:pPr>
        <w:spacing w:after="0" w:line="276" w:lineRule="auto"/>
        <w:ind w:left="-993" w:right="-994"/>
        <w:jc w:val="both"/>
        <w:rPr>
          <w:sz w:val="28"/>
          <w:szCs w:val="28"/>
          <w:lang w:val="es-ES_tradnl"/>
        </w:rPr>
      </w:pPr>
    </w:p>
    <w:p w14:paraId="1AB55ADE" w14:textId="6A97D585" w:rsidR="00EC721F" w:rsidRDefault="00EC721F" w:rsidP="00D94DAD">
      <w:pPr>
        <w:spacing w:after="0" w:line="276" w:lineRule="auto"/>
        <w:ind w:left="-993" w:right="-994"/>
        <w:jc w:val="both"/>
        <w:rPr>
          <w:sz w:val="28"/>
          <w:szCs w:val="28"/>
          <w:lang w:val="es-ES_tradnl"/>
        </w:rPr>
      </w:pPr>
      <w:r w:rsidRPr="00D94DAD">
        <w:rPr>
          <w:sz w:val="28"/>
          <w:szCs w:val="28"/>
          <w:lang w:val="es-ES_tradnl"/>
        </w:rPr>
        <w:t>Hola a todos, como mencioné, mi nombre es Diana Ayala de Honduras, miembro de GCE YAG en representación de mi coalición nacional Foro Dakar Honduras y muy orgullosa de representar a la juventud de mi coalición latinoamericana CLADE y, por último, pero no menos importante, a nuestro Grupo de líderes juveniles de GPE.</w:t>
      </w:r>
    </w:p>
    <w:p w14:paraId="6E01C6D3" w14:textId="77777777" w:rsidR="00D94DAD" w:rsidRPr="00D94DAD" w:rsidRDefault="00D94DAD" w:rsidP="00D94DAD">
      <w:pPr>
        <w:spacing w:after="0" w:line="276" w:lineRule="auto"/>
        <w:ind w:left="-993" w:right="-994"/>
        <w:jc w:val="both"/>
        <w:rPr>
          <w:sz w:val="28"/>
          <w:szCs w:val="28"/>
          <w:lang w:val="es-ES_tradnl"/>
        </w:rPr>
      </w:pPr>
    </w:p>
    <w:p w14:paraId="66504E51" w14:textId="7D9548F1" w:rsidR="00EC721F" w:rsidRPr="00D94DAD" w:rsidRDefault="00EC721F" w:rsidP="00D94DAD">
      <w:pPr>
        <w:spacing w:after="0" w:line="276" w:lineRule="auto"/>
        <w:ind w:left="-993" w:right="-994"/>
        <w:jc w:val="both"/>
        <w:rPr>
          <w:sz w:val="28"/>
          <w:szCs w:val="28"/>
          <w:lang w:val="es-ES_tradnl"/>
        </w:rPr>
      </w:pPr>
      <w:r w:rsidRPr="00D94DAD">
        <w:rPr>
          <w:sz w:val="28"/>
          <w:szCs w:val="28"/>
          <w:lang w:val="es-ES_tradnl"/>
        </w:rPr>
        <w:t>Bienvenidos a la Asamblea Mundial de la CME, bienvenidos a este momento tan importante de conexión, aprendizaje, progreso y más. Agradecida con la vida por la oportunidad de estar hoy aquí después de un momento muy duro de pérdidas y duelo para muchas personas por la pandemia del COVID-19.</w:t>
      </w:r>
    </w:p>
    <w:p w14:paraId="55358A3B" w14:textId="77777777" w:rsidR="00D94DAD" w:rsidRDefault="00D94DAD" w:rsidP="00D94DAD">
      <w:pPr>
        <w:spacing w:after="0" w:line="276" w:lineRule="auto"/>
        <w:ind w:left="-993" w:right="-994"/>
        <w:jc w:val="both"/>
        <w:rPr>
          <w:sz w:val="28"/>
          <w:szCs w:val="28"/>
          <w:lang w:val="es-ES_tradnl"/>
        </w:rPr>
      </w:pPr>
    </w:p>
    <w:p w14:paraId="5F74D2A8" w14:textId="0D57292B" w:rsidR="00EC721F" w:rsidRPr="00D94DAD" w:rsidRDefault="00EC721F" w:rsidP="00D94DAD">
      <w:pPr>
        <w:spacing w:after="0" w:line="276" w:lineRule="auto"/>
        <w:ind w:left="-993" w:right="-994"/>
        <w:jc w:val="both"/>
        <w:rPr>
          <w:sz w:val="28"/>
          <w:szCs w:val="28"/>
          <w:lang w:val="es-ES_tradnl"/>
        </w:rPr>
      </w:pPr>
      <w:r w:rsidRPr="00D94DAD">
        <w:rPr>
          <w:sz w:val="28"/>
          <w:szCs w:val="28"/>
          <w:lang w:val="es-ES_tradnl"/>
        </w:rPr>
        <w:t xml:space="preserve">“El futuro de la educación </w:t>
      </w:r>
      <w:proofErr w:type="spellStart"/>
      <w:r w:rsidRPr="00D94DAD">
        <w:rPr>
          <w:sz w:val="28"/>
          <w:szCs w:val="28"/>
          <w:lang w:val="es-ES_tradnl"/>
        </w:rPr>
        <w:t>reimaginada</w:t>
      </w:r>
      <w:proofErr w:type="spellEnd"/>
      <w:r w:rsidRPr="00D94DAD">
        <w:rPr>
          <w:sz w:val="28"/>
          <w:szCs w:val="28"/>
          <w:lang w:val="es-ES_tradnl"/>
        </w:rPr>
        <w:t xml:space="preserve">”, ese es el nombre de esta asamblea y, como joven activista, creo que también debemos compartir activamente nuestros pensamientos sobre la educación </w:t>
      </w:r>
      <w:proofErr w:type="spellStart"/>
      <w:r w:rsidRPr="00D94DAD">
        <w:rPr>
          <w:sz w:val="28"/>
          <w:szCs w:val="28"/>
          <w:lang w:val="es-ES_tradnl"/>
        </w:rPr>
        <w:t>reimaginada</w:t>
      </w:r>
      <w:proofErr w:type="spellEnd"/>
      <w:r w:rsidRPr="00D94DAD">
        <w:rPr>
          <w:sz w:val="28"/>
          <w:szCs w:val="28"/>
          <w:lang w:val="es-ES_tradnl"/>
        </w:rPr>
        <w:t>, ¿qué es lo que queremos ver? Y también, ¿cómo lograr esto? Podría mencionar muchas cosas, pero todas vienen a un punto, la Participación Activa en los espacios. En marzo de este año tuvimos la increíble oportunidad con GCE de viajar a Tanzania, un grupo de jóvenes y estudiantes de diferentes regiones y espacios con el propósito de trabajar juntos para construir un grupo de defensores de la educación, un grupo de jóvenes y estudiantes dentro del espacio GCE trabajando hacia objetivos específicos.</w:t>
      </w:r>
    </w:p>
    <w:p w14:paraId="0204E3C3" w14:textId="77777777" w:rsidR="00D94DAD" w:rsidRDefault="00D94DAD" w:rsidP="00D94DAD">
      <w:pPr>
        <w:spacing w:after="0" w:line="276" w:lineRule="auto"/>
        <w:ind w:left="-993" w:right="-994"/>
        <w:jc w:val="both"/>
        <w:rPr>
          <w:i/>
          <w:iCs/>
          <w:sz w:val="28"/>
          <w:szCs w:val="28"/>
          <w:lang w:val="es-ES_tradnl"/>
        </w:rPr>
      </w:pPr>
    </w:p>
    <w:p w14:paraId="7C05ADC0" w14:textId="1CE170AA" w:rsidR="00EC721F" w:rsidRPr="00D94DAD" w:rsidRDefault="00EC721F" w:rsidP="00D94DAD">
      <w:pPr>
        <w:spacing w:after="0" w:line="276" w:lineRule="auto"/>
        <w:ind w:left="-993" w:right="-994"/>
        <w:jc w:val="both"/>
        <w:rPr>
          <w:b/>
          <w:bCs/>
          <w:i/>
          <w:iCs/>
          <w:sz w:val="28"/>
          <w:szCs w:val="28"/>
          <w:lang w:val="es-ES_tradnl"/>
        </w:rPr>
      </w:pPr>
      <w:r w:rsidRPr="00D94DAD">
        <w:rPr>
          <w:i/>
          <w:iCs/>
          <w:sz w:val="28"/>
          <w:szCs w:val="28"/>
          <w:lang w:val="es-ES_tradnl"/>
        </w:rPr>
        <w:t xml:space="preserve">A medida que la GCE crece y fortalece la participación de los jóvenes y los estudiantes, se ha vuelto cada vez más imperativo crear espacios y plataformas para que los jóvenes y los estudiantes construyan puentes de solidaridad y capacidad entre los miembros </w:t>
      </w:r>
      <w:r w:rsidR="00D94DAD">
        <w:rPr>
          <w:b/>
          <w:bCs/>
          <w:i/>
          <w:iCs/>
          <w:sz w:val="28"/>
          <w:szCs w:val="28"/>
          <w:lang w:val="es-ES_tradnl"/>
        </w:rPr>
        <w:t xml:space="preserve">- informe del </w:t>
      </w:r>
      <w:r w:rsidRPr="00D94DAD">
        <w:rPr>
          <w:b/>
          <w:bCs/>
          <w:i/>
          <w:iCs/>
          <w:sz w:val="28"/>
          <w:szCs w:val="28"/>
          <w:lang w:val="es-ES_tradnl"/>
        </w:rPr>
        <w:t>Caucus de Jóvenes y Estudiantes de la GCE 2022.</w:t>
      </w:r>
    </w:p>
    <w:p w14:paraId="0FABDA51" w14:textId="77777777" w:rsidR="00D94DAD" w:rsidRDefault="00D94DAD" w:rsidP="00D94DAD">
      <w:pPr>
        <w:spacing w:after="0" w:line="276" w:lineRule="auto"/>
        <w:ind w:left="-993" w:right="-994"/>
        <w:jc w:val="both"/>
        <w:rPr>
          <w:sz w:val="28"/>
          <w:szCs w:val="28"/>
          <w:lang w:val="es-ES_tradnl"/>
        </w:rPr>
      </w:pPr>
    </w:p>
    <w:p w14:paraId="1217F611" w14:textId="00E7A540" w:rsidR="00EC721F" w:rsidRPr="00D94DAD" w:rsidRDefault="00EC721F" w:rsidP="00D94DAD">
      <w:pPr>
        <w:spacing w:after="0" w:line="276" w:lineRule="auto"/>
        <w:ind w:left="-993" w:right="-994"/>
        <w:jc w:val="both"/>
        <w:rPr>
          <w:sz w:val="28"/>
          <w:szCs w:val="28"/>
          <w:lang w:val="es-ES_tradnl"/>
        </w:rPr>
      </w:pPr>
      <w:r w:rsidRPr="00D94DAD">
        <w:rPr>
          <w:sz w:val="28"/>
          <w:szCs w:val="28"/>
          <w:lang w:val="es-ES_tradnl"/>
        </w:rPr>
        <w:t>El contexto de jóvenes y estudiantes se ha visto limitado durante tantos años en espacios de decisión y creación de políticas, y sumado a ello la pandemia ha dejado aún más barreras de equidad, demostrando que los sistemas educativos específicamente en los países de menores ingresos no estaban preparados para atender las necesidades de los estudiantes más marginados, que los docentes no estaban completamente preparados para cambiar a un aprendizaje digital, que las zonas rurales siguen siendo excluidas, que no tenemos planes y respuestas para los niños con discapacidad y las oportunidades de trabajo para los jóvenes son muy limitados, que la privatización de la educación superior es una barrera para muchos.</w:t>
      </w:r>
    </w:p>
    <w:p w14:paraId="0444DBED" w14:textId="0F2ECA19" w:rsidR="00EC721F" w:rsidRPr="00D94DAD" w:rsidRDefault="00EC721F" w:rsidP="00D94DAD">
      <w:pPr>
        <w:spacing w:after="0" w:line="276" w:lineRule="auto"/>
        <w:ind w:left="-993" w:right="-994"/>
        <w:jc w:val="both"/>
        <w:rPr>
          <w:i/>
          <w:iCs/>
          <w:sz w:val="28"/>
          <w:szCs w:val="28"/>
          <w:lang w:val="es-ES_tradnl"/>
        </w:rPr>
      </w:pPr>
      <w:r w:rsidRPr="00D94DAD">
        <w:rPr>
          <w:i/>
          <w:iCs/>
          <w:sz w:val="28"/>
          <w:szCs w:val="28"/>
          <w:lang w:val="es-ES_tradnl"/>
        </w:rPr>
        <w:lastRenderedPageBreak/>
        <w:t xml:space="preserve">Los jóvenes y estudiantes a menudo son vistos como apáticos, frustrados y desencantados. Cuando se organizan, su trabajo se devalúa porque se los considera inexpertos, problemáticos y en riesgo de desviarse de la adultez responsable - </w:t>
      </w:r>
      <w:r w:rsidRPr="00D94DAD">
        <w:rPr>
          <w:b/>
          <w:bCs/>
          <w:i/>
          <w:iCs/>
          <w:sz w:val="28"/>
          <w:szCs w:val="28"/>
          <w:lang w:val="es-ES_tradnl"/>
        </w:rPr>
        <w:t>Análisis del impacto de COVID-19 en jóvenes y estudiantes en el Informe de espacios de defensa 2022</w:t>
      </w:r>
      <w:r w:rsidRPr="00D94DAD">
        <w:rPr>
          <w:i/>
          <w:iCs/>
          <w:sz w:val="28"/>
          <w:szCs w:val="28"/>
          <w:lang w:val="es-ES_tradnl"/>
        </w:rPr>
        <w:t>.</w:t>
      </w:r>
    </w:p>
    <w:p w14:paraId="4EE2FD83" w14:textId="77777777" w:rsidR="00D94DAD" w:rsidRDefault="00D94DAD" w:rsidP="00D94DAD">
      <w:pPr>
        <w:spacing w:after="0" w:line="276" w:lineRule="auto"/>
        <w:ind w:left="-993" w:right="-994"/>
        <w:jc w:val="both"/>
        <w:rPr>
          <w:sz w:val="28"/>
          <w:szCs w:val="28"/>
          <w:lang w:val="es-ES_tradnl"/>
        </w:rPr>
      </w:pPr>
    </w:p>
    <w:p w14:paraId="5465E632" w14:textId="63D306CC" w:rsidR="00EC721F" w:rsidRPr="00D94DAD" w:rsidRDefault="00EC721F" w:rsidP="00D94DAD">
      <w:pPr>
        <w:spacing w:after="0" w:line="276" w:lineRule="auto"/>
        <w:ind w:left="-993" w:right="-994"/>
        <w:jc w:val="both"/>
        <w:rPr>
          <w:sz w:val="28"/>
          <w:szCs w:val="28"/>
          <w:lang w:val="es-ES_tradnl"/>
        </w:rPr>
      </w:pPr>
      <w:r w:rsidRPr="00D94DAD">
        <w:rPr>
          <w:sz w:val="28"/>
          <w:szCs w:val="28"/>
          <w:lang w:val="es-ES_tradnl"/>
        </w:rPr>
        <w:t xml:space="preserve">Con todos estos temas mencionados como activista juvenil, lo que puedo decir es que no, estos no son un límite para nosotros, esto no define nuestro futuro, el futuro que queremos o la educación </w:t>
      </w:r>
      <w:proofErr w:type="spellStart"/>
      <w:r w:rsidRPr="00D94DAD">
        <w:rPr>
          <w:sz w:val="28"/>
          <w:szCs w:val="28"/>
          <w:lang w:val="es-ES_tradnl"/>
        </w:rPr>
        <w:t>reimaginada</w:t>
      </w:r>
      <w:proofErr w:type="spellEnd"/>
      <w:r w:rsidRPr="00D94DAD">
        <w:rPr>
          <w:sz w:val="28"/>
          <w:szCs w:val="28"/>
          <w:lang w:val="es-ES_tradnl"/>
        </w:rPr>
        <w:t>. Pero, por supuesto, queremos las oportunidades en los espacios, queremos que nuestras voces se escuchen cuando se hacen políticas y cuando se elaboran presupuestos. Los estudiantes son la prioridad en la educación, sin embargo, ¿cuántas veces los comités de estudiantes son llamados a participar activamente en la creación de leyes que se supone beneficiarán al sector educativo? O cuántas veces las necesidades en realidad provienen de las escuelas, del corazón de la educación. Hoy es el momento de abogar por estos espacios, también es el momento de que jóvenes y estudiantes entiendan este rol, y como he mencionado antes no necesitamos representar nuestro interés personal sino la voz de todos y trabajar juntos con solidaridad para abordar los problemas que vemos todos los días, si entendemos la solidaridad, hemos entendido todo.</w:t>
      </w:r>
    </w:p>
    <w:p w14:paraId="75246B3F" w14:textId="77777777" w:rsidR="00D94DAD" w:rsidRDefault="00D94DAD" w:rsidP="00D94DAD">
      <w:pPr>
        <w:spacing w:after="0" w:line="276" w:lineRule="auto"/>
        <w:ind w:left="-993" w:right="-994"/>
        <w:jc w:val="both"/>
        <w:rPr>
          <w:sz w:val="28"/>
          <w:szCs w:val="28"/>
          <w:lang w:val="es-ES_tradnl"/>
        </w:rPr>
      </w:pPr>
    </w:p>
    <w:p w14:paraId="41514D74" w14:textId="77777777" w:rsidR="00EC721F" w:rsidRPr="00D94DAD" w:rsidRDefault="00EC721F" w:rsidP="00D94DAD">
      <w:pPr>
        <w:spacing w:after="0" w:line="276" w:lineRule="auto"/>
        <w:ind w:left="-993" w:right="-994"/>
        <w:jc w:val="both"/>
        <w:rPr>
          <w:sz w:val="28"/>
          <w:szCs w:val="28"/>
          <w:lang w:val="es-ES_tradnl"/>
        </w:rPr>
      </w:pPr>
      <w:r w:rsidRPr="00D94DAD">
        <w:rPr>
          <w:sz w:val="28"/>
          <w:szCs w:val="28"/>
          <w:lang w:val="es-ES_tradnl"/>
        </w:rPr>
        <w:t>Creo que la GCE ha sido clara en la importancia de ver a los jóvenes como iguales y socios activos, incluir nuestras voces, tener espacios de toma de decisiones, colaborar en diferentes iniciativas juveniles, hacer crecer las voces colectivas, también y muy importante la creación de informes y estrategias que den un contexto actual y actualizado de las realidades de los estudiantes y jóvenes, que es muy específico para nosotros ya que no contamos con muchas investigaciones y estudios o informes sobre participación juvenil.</w:t>
      </w:r>
    </w:p>
    <w:p w14:paraId="113335DE" w14:textId="77777777" w:rsidR="00D94DAD" w:rsidRDefault="00D94DAD" w:rsidP="00D94DAD">
      <w:pPr>
        <w:spacing w:after="0" w:line="276" w:lineRule="auto"/>
        <w:ind w:left="-993" w:right="-994"/>
        <w:jc w:val="both"/>
        <w:rPr>
          <w:sz w:val="28"/>
          <w:szCs w:val="28"/>
          <w:lang w:val="es-ES_tradnl"/>
        </w:rPr>
      </w:pPr>
    </w:p>
    <w:p w14:paraId="27DEFC38" w14:textId="4F26A21A" w:rsidR="00EC721F" w:rsidRPr="00D94DAD" w:rsidRDefault="00EC721F" w:rsidP="00D94DAD">
      <w:pPr>
        <w:spacing w:after="0" w:line="276" w:lineRule="auto"/>
        <w:ind w:left="-993" w:right="-994"/>
        <w:jc w:val="both"/>
        <w:rPr>
          <w:sz w:val="28"/>
          <w:szCs w:val="28"/>
          <w:lang w:val="es-ES_tradnl"/>
        </w:rPr>
      </w:pPr>
      <w:r w:rsidRPr="00D94DAD">
        <w:rPr>
          <w:sz w:val="28"/>
          <w:szCs w:val="28"/>
          <w:lang w:val="es-ES_tradnl"/>
        </w:rPr>
        <w:t xml:space="preserve">La CME nos ha brindado la oportunidad de desarrollar capacidades y conocimientos, así como colaborar con recursos para lograr objetivos específicos dentro de nuestros electores para </w:t>
      </w:r>
      <w:r w:rsidR="00AC0CAA" w:rsidRPr="00D94DAD">
        <w:rPr>
          <w:sz w:val="28"/>
          <w:szCs w:val="28"/>
          <w:lang w:val="es-ES_tradnl"/>
        </w:rPr>
        <w:t>construi</w:t>
      </w:r>
      <w:r w:rsidRPr="00D94DAD">
        <w:rPr>
          <w:sz w:val="28"/>
          <w:szCs w:val="28"/>
          <w:lang w:val="es-ES_tradnl"/>
        </w:rPr>
        <w:t xml:space="preserve">r las estructuras de nuestros estudiantes, </w:t>
      </w:r>
      <w:r w:rsidR="00AC0CAA" w:rsidRPr="00D94DAD">
        <w:rPr>
          <w:sz w:val="28"/>
          <w:szCs w:val="28"/>
          <w:lang w:val="es-ES_tradnl"/>
        </w:rPr>
        <w:t>y en segundo lugar,</w:t>
      </w:r>
      <w:r w:rsidRPr="00D94DAD">
        <w:rPr>
          <w:sz w:val="28"/>
          <w:szCs w:val="28"/>
          <w:lang w:val="es-ES_tradnl"/>
        </w:rPr>
        <w:t xml:space="preserve"> para incluir aún más </w:t>
      </w:r>
      <w:r w:rsidR="00AC0CAA" w:rsidRPr="00D94DAD">
        <w:rPr>
          <w:sz w:val="28"/>
          <w:szCs w:val="28"/>
          <w:lang w:val="es-ES_tradnl"/>
        </w:rPr>
        <w:t xml:space="preserve">a </w:t>
      </w:r>
      <w:r w:rsidRPr="00D94DAD">
        <w:rPr>
          <w:sz w:val="28"/>
          <w:szCs w:val="28"/>
          <w:lang w:val="es-ES_tradnl"/>
        </w:rPr>
        <w:t xml:space="preserve">estudiantes y jóvenes, específicamente los que se quedan atrás. </w:t>
      </w:r>
      <w:r w:rsidR="00AC0CAA" w:rsidRPr="00D94DAD">
        <w:rPr>
          <w:sz w:val="28"/>
          <w:szCs w:val="28"/>
          <w:lang w:val="es-ES_tradnl"/>
        </w:rPr>
        <w:t xml:space="preserve">Y, en </w:t>
      </w:r>
      <w:r w:rsidRPr="00D94DAD">
        <w:rPr>
          <w:sz w:val="28"/>
          <w:szCs w:val="28"/>
          <w:lang w:val="es-ES_tradnl"/>
        </w:rPr>
        <w:t>tercer</w:t>
      </w:r>
      <w:r w:rsidR="00AC0CAA" w:rsidRPr="00D94DAD">
        <w:rPr>
          <w:sz w:val="28"/>
          <w:szCs w:val="28"/>
          <w:lang w:val="es-ES_tradnl"/>
        </w:rPr>
        <w:t xml:space="preserve"> lugar,</w:t>
      </w:r>
      <w:r w:rsidRPr="00D94DAD">
        <w:rPr>
          <w:sz w:val="28"/>
          <w:szCs w:val="28"/>
          <w:lang w:val="es-ES_tradnl"/>
        </w:rPr>
        <w:t xml:space="preserve"> para darnos la oportunidad de tener un espacio para nosotros.</w:t>
      </w:r>
    </w:p>
    <w:p w14:paraId="74A6415D" w14:textId="77777777" w:rsidR="00D94DAD" w:rsidRDefault="00D94DAD" w:rsidP="00D94DAD">
      <w:pPr>
        <w:spacing w:after="0" w:line="276" w:lineRule="auto"/>
        <w:ind w:left="-993" w:right="-994"/>
        <w:jc w:val="both"/>
        <w:rPr>
          <w:b/>
          <w:bCs/>
          <w:sz w:val="28"/>
          <w:szCs w:val="28"/>
          <w:lang w:val="es-ES_tradnl"/>
        </w:rPr>
      </w:pPr>
    </w:p>
    <w:p w14:paraId="0B2ABE3B" w14:textId="3FF1F85B" w:rsidR="00EC721F" w:rsidRPr="00D94DAD" w:rsidRDefault="00EC721F" w:rsidP="00D94DAD">
      <w:pPr>
        <w:spacing w:after="0" w:line="276" w:lineRule="auto"/>
        <w:ind w:left="-993" w:right="-994"/>
        <w:jc w:val="both"/>
        <w:rPr>
          <w:b/>
          <w:bCs/>
          <w:sz w:val="28"/>
          <w:szCs w:val="28"/>
          <w:lang w:val="es-ES_tradnl"/>
        </w:rPr>
      </w:pPr>
      <w:r w:rsidRPr="00D94DAD">
        <w:rPr>
          <w:b/>
          <w:bCs/>
          <w:sz w:val="28"/>
          <w:szCs w:val="28"/>
          <w:lang w:val="es-ES_tradnl"/>
        </w:rPr>
        <w:t>Me encantaría ver más estudiantes y jóvenes latinoamericanos involucrados en el movimiento y estoy segur</w:t>
      </w:r>
      <w:r w:rsidR="00AC0CAA" w:rsidRPr="00D94DAD">
        <w:rPr>
          <w:b/>
          <w:bCs/>
          <w:sz w:val="28"/>
          <w:szCs w:val="28"/>
          <w:lang w:val="es-ES_tradnl"/>
        </w:rPr>
        <w:t>a</w:t>
      </w:r>
      <w:r w:rsidRPr="00D94DAD">
        <w:rPr>
          <w:b/>
          <w:bCs/>
          <w:sz w:val="28"/>
          <w:szCs w:val="28"/>
          <w:lang w:val="es-ES_tradnl"/>
        </w:rPr>
        <w:t xml:space="preserve"> que con el apoyo diferente que está brindando la GCE lograremos ese objetivo. América Latina también tiene mucho que ofrecer y aquí seguiremos, no nos vamos a ningún lado</w:t>
      </w:r>
      <w:r w:rsidR="00AC0CAA" w:rsidRPr="00D94DAD">
        <w:rPr>
          <w:b/>
          <w:bCs/>
          <w:sz w:val="28"/>
          <w:szCs w:val="28"/>
          <w:lang w:val="es-ES_tradnl"/>
        </w:rPr>
        <w:t>,</w:t>
      </w:r>
      <w:r w:rsidRPr="00D94DAD">
        <w:rPr>
          <w:b/>
          <w:bCs/>
          <w:sz w:val="28"/>
          <w:szCs w:val="28"/>
          <w:lang w:val="es-ES_tradnl"/>
        </w:rPr>
        <w:t xml:space="preserve"> estamos aquí para quedarnos y exigir la educación </w:t>
      </w:r>
      <w:r w:rsidRPr="00D94DAD">
        <w:rPr>
          <w:b/>
          <w:bCs/>
          <w:sz w:val="28"/>
          <w:szCs w:val="28"/>
          <w:lang w:val="es-ES_tradnl"/>
        </w:rPr>
        <w:lastRenderedPageBreak/>
        <w:t xml:space="preserve">pública gratuita y de calidad para todos, eso es lo que vemos en la educación </w:t>
      </w:r>
      <w:proofErr w:type="spellStart"/>
      <w:r w:rsidRPr="00D94DAD">
        <w:rPr>
          <w:b/>
          <w:bCs/>
          <w:sz w:val="28"/>
          <w:szCs w:val="28"/>
          <w:lang w:val="es-ES_tradnl"/>
        </w:rPr>
        <w:t>reimaginada</w:t>
      </w:r>
      <w:proofErr w:type="spellEnd"/>
      <w:r w:rsidRPr="00D94DAD">
        <w:rPr>
          <w:b/>
          <w:bCs/>
          <w:sz w:val="28"/>
          <w:szCs w:val="28"/>
          <w:lang w:val="es-ES_tradnl"/>
        </w:rPr>
        <w:t>, espacios inclusivos para todos , oportunidades equitativas y justas para las niñas, no solo para ingresar a la escuela sino para continuar y terminar la escuela, asistiendo a las personas con discapacidad y teniendo más espacios democráticos y, por último, reconociendo la necesidad de invertir en educación.</w:t>
      </w:r>
    </w:p>
    <w:p w14:paraId="3C8A2754" w14:textId="77777777" w:rsidR="00EC721F" w:rsidRPr="00D94DAD" w:rsidRDefault="00EC721F" w:rsidP="00D94DAD">
      <w:pPr>
        <w:spacing w:after="0" w:line="276" w:lineRule="auto"/>
        <w:ind w:left="-993" w:right="-994"/>
        <w:jc w:val="both"/>
        <w:rPr>
          <w:sz w:val="28"/>
          <w:szCs w:val="28"/>
          <w:lang w:val="es-ES_tradnl"/>
        </w:rPr>
      </w:pPr>
    </w:p>
    <w:p w14:paraId="667A19FF" w14:textId="77777777" w:rsidR="006319FD" w:rsidRPr="00D94DAD" w:rsidRDefault="006319FD" w:rsidP="00D94DAD">
      <w:pPr>
        <w:spacing w:after="0" w:line="276" w:lineRule="auto"/>
        <w:jc w:val="both"/>
        <w:rPr>
          <w:b/>
          <w:bCs/>
          <w:sz w:val="24"/>
          <w:szCs w:val="24"/>
          <w:lang w:val="es-ES_tradnl"/>
        </w:rPr>
      </w:pPr>
    </w:p>
    <w:sectPr w:rsidR="006319FD" w:rsidRPr="00D94DA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671"/>
    <w:rsid w:val="00046399"/>
    <w:rsid w:val="001B1160"/>
    <w:rsid w:val="006319FD"/>
    <w:rsid w:val="007B776A"/>
    <w:rsid w:val="009D1671"/>
    <w:rsid w:val="00AC0CAA"/>
    <w:rsid w:val="00D94DAD"/>
    <w:rsid w:val="00DD2C15"/>
    <w:rsid w:val="00E6277C"/>
    <w:rsid w:val="00EC721F"/>
    <w:rsid w:val="00FC1FEA"/>
  </w:rsids>
  <m:mathPr>
    <m:mathFont m:val="Cambria Math"/>
    <m:brkBin m:val="before"/>
    <m:brkBinSub m:val="--"/>
    <m:smallFrac m:val="0"/>
    <m:dispDef/>
    <m:lMargin m:val="0"/>
    <m:rMargin m:val="0"/>
    <m:defJc m:val="centerGroup"/>
    <m:wrapIndent m:val="1440"/>
    <m:intLim m:val="subSup"/>
    <m:naryLim m:val="undOvr"/>
  </m:mathPr>
  <w:themeFontLang w:val="es-H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07358"/>
  <w15:chartTrackingRefBased/>
  <w15:docId w15:val="{258AAAE8-6E23-45C6-89D5-1C62FE75F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H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6686667">
      <w:bodyDiv w:val="1"/>
      <w:marLeft w:val="0"/>
      <w:marRight w:val="0"/>
      <w:marTop w:val="0"/>
      <w:marBottom w:val="0"/>
      <w:divBdr>
        <w:top w:val="none" w:sz="0" w:space="0" w:color="auto"/>
        <w:left w:val="none" w:sz="0" w:space="0" w:color="auto"/>
        <w:bottom w:val="none" w:sz="0" w:space="0" w:color="auto"/>
        <w:right w:val="none" w:sz="0" w:space="0" w:color="auto"/>
      </w:divBdr>
    </w:div>
    <w:div w:id="1134442479">
      <w:bodyDiv w:val="1"/>
      <w:marLeft w:val="0"/>
      <w:marRight w:val="0"/>
      <w:marTop w:val="0"/>
      <w:marBottom w:val="0"/>
      <w:divBdr>
        <w:top w:val="none" w:sz="0" w:space="0" w:color="auto"/>
        <w:left w:val="none" w:sz="0" w:space="0" w:color="auto"/>
        <w:bottom w:val="none" w:sz="0" w:space="0" w:color="auto"/>
        <w:right w:val="none" w:sz="0" w:space="0" w:color="auto"/>
      </w:divBdr>
    </w:div>
    <w:div w:id="1226600682">
      <w:bodyDiv w:val="1"/>
      <w:marLeft w:val="0"/>
      <w:marRight w:val="0"/>
      <w:marTop w:val="0"/>
      <w:marBottom w:val="0"/>
      <w:divBdr>
        <w:top w:val="none" w:sz="0" w:space="0" w:color="auto"/>
        <w:left w:val="none" w:sz="0" w:space="0" w:color="auto"/>
        <w:bottom w:val="none" w:sz="0" w:space="0" w:color="auto"/>
        <w:right w:val="none" w:sz="0" w:space="0" w:color="auto"/>
      </w:divBdr>
    </w:div>
    <w:div w:id="1350988180">
      <w:bodyDiv w:val="1"/>
      <w:marLeft w:val="0"/>
      <w:marRight w:val="0"/>
      <w:marTop w:val="0"/>
      <w:marBottom w:val="0"/>
      <w:divBdr>
        <w:top w:val="none" w:sz="0" w:space="0" w:color="auto"/>
        <w:left w:val="none" w:sz="0" w:space="0" w:color="auto"/>
        <w:bottom w:val="none" w:sz="0" w:space="0" w:color="auto"/>
        <w:right w:val="none" w:sz="0" w:space="0" w:color="auto"/>
      </w:divBdr>
    </w:div>
    <w:div w:id="1521122794">
      <w:bodyDiv w:val="1"/>
      <w:marLeft w:val="0"/>
      <w:marRight w:val="0"/>
      <w:marTop w:val="0"/>
      <w:marBottom w:val="0"/>
      <w:divBdr>
        <w:top w:val="none" w:sz="0" w:space="0" w:color="auto"/>
        <w:left w:val="none" w:sz="0" w:space="0" w:color="auto"/>
        <w:bottom w:val="none" w:sz="0" w:space="0" w:color="auto"/>
        <w:right w:val="none" w:sz="0" w:space="0" w:color="auto"/>
      </w:divBdr>
    </w:div>
    <w:div w:id="1686177832">
      <w:bodyDiv w:val="1"/>
      <w:marLeft w:val="0"/>
      <w:marRight w:val="0"/>
      <w:marTop w:val="0"/>
      <w:marBottom w:val="0"/>
      <w:divBdr>
        <w:top w:val="none" w:sz="0" w:space="0" w:color="auto"/>
        <w:left w:val="none" w:sz="0" w:space="0" w:color="auto"/>
        <w:bottom w:val="none" w:sz="0" w:space="0" w:color="auto"/>
        <w:right w:val="none" w:sz="0" w:space="0" w:color="auto"/>
      </w:divBdr>
    </w:div>
    <w:div w:id="2024503969">
      <w:bodyDiv w:val="1"/>
      <w:marLeft w:val="0"/>
      <w:marRight w:val="0"/>
      <w:marTop w:val="0"/>
      <w:marBottom w:val="0"/>
      <w:divBdr>
        <w:top w:val="none" w:sz="0" w:space="0" w:color="auto"/>
        <w:left w:val="none" w:sz="0" w:space="0" w:color="auto"/>
        <w:bottom w:val="none" w:sz="0" w:space="0" w:color="auto"/>
        <w:right w:val="none" w:sz="0" w:space="0" w:color="auto"/>
      </w:divBdr>
    </w:div>
    <w:div w:id="2036038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840</Words>
  <Characters>4626</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Foro Dakar Hn</dc:creator>
  <cp:keywords/>
  <dc:description/>
  <cp:lastModifiedBy>usuario</cp:lastModifiedBy>
  <cp:revision>2</cp:revision>
  <dcterms:created xsi:type="dcterms:W3CDTF">2022-11-23T13:41:00Z</dcterms:created>
  <dcterms:modified xsi:type="dcterms:W3CDTF">2022-11-23T13:41:00Z</dcterms:modified>
</cp:coreProperties>
</file>